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44" w:rsidRPr="00B20450" w:rsidRDefault="00A23F44" w:rsidP="00A23F44">
      <w:pPr>
        <w:spacing w:after="0" w:line="240" w:lineRule="auto"/>
        <w:ind w:firstLine="709"/>
        <w:jc w:val="center"/>
        <w:rPr>
          <w:rFonts w:cs="Times New Roman"/>
          <w:b/>
          <w:szCs w:val="28"/>
        </w:rPr>
      </w:pPr>
      <w:r>
        <w:rPr>
          <w:rFonts w:cs="Times New Roman"/>
          <w:b/>
          <w:szCs w:val="28"/>
        </w:rPr>
        <w:t>СТРИГУНОВСКОЕ</w:t>
      </w:r>
      <w:r w:rsidRPr="00B20450">
        <w:rPr>
          <w:rFonts w:cs="Times New Roman"/>
          <w:b/>
          <w:szCs w:val="28"/>
        </w:rPr>
        <w:t xml:space="preserve"> СЕЛЬСКОЕ ПОСЕЛЕНИЕ  </w:t>
      </w:r>
    </w:p>
    <w:p w:rsidR="00A23F44" w:rsidRPr="00B20450" w:rsidRDefault="00A23F44" w:rsidP="00A23F44">
      <w:pPr>
        <w:spacing w:after="0" w:line="240" w:lineRule="auto"/>
        <w:ind w:firstLine="709"/>
        <w:jc w:val="center"/>
        <w:rPr>
          <w:rFonts w:cs="Times New Roman"/>
          <w:b/>
          <w:szCs w:val="28"/>
        </w:rPr>
      </w:pPr>
      <w:r>
        <w:rPr>
          <w:rFonts w:cs="Times New Roman"/>
          <w:b/>
          <w:szCs w:val="28"/>
        </w:rPr>
        <w:t xml:space="preserve">МУНИЦИПАЛЬНОГО </w:t>
      </w:r>
      <w:r w:rsidRPr="00B20450">
        <w:rPr>
          <w:rFonts w:cs="Times New Roman"/>
          <w:b/>
          <w:szCs w:val="28"/>
        </w:rPr>
        <w:t>РАЙОНА  «БОРИСОВСКИЙ РАЙОН»</w:t>
      </w:r>
    </w:p>
    <w:p w:rsidR="00A23F44" w:rsidRPr="00B20450" w:rsidRDefault="00A23F44" w:rsidP="00A23F44">
      <w:pPr>
        <w:spacing w:after="0" w:line="240" w:lineRule="auto"/>
        <w:ind w:firstLine="709"/>
        <w:jc w:val="center"/>
        <w:rPr>
          <w:rFonts w:cs="Times New Roman"/>
          <w:b/>
          <w:szCs w:val="28"/>
        </w:rPr>
      </w:pPr>
      <w:r w:rsidRPr="00B20450">
        <w:rPr>
          <w:rFonts w:cs="Times New Roman"/>
          <w:b/>
          <w:szCs w:val="28"/>
        </w:rPr>
        <w:t>БЕЛГОРОДСКАЯ ОБЛАСТЬ</w:t>
      </w:r>
    </w:p>
    <w:p w:rsidR="00A23F44" w:rsidRPr="00B20450" w:rsidRDefault="00A23F44" w:rsidP="00A23F44">
      <w:pPr>
        <w:spacing w:after="0" w:line="240" w:lineRule="auto"/>
        <w:ind w:firstLine="709"/>
        <w:jc w:val="center"/>
        <w:rPr>
          <w:rFonts w:cs="Times New Roman"/>
          <w:b/>
          <w:szCs w:val="28"/>
        </w:rPr>
      </w:pPr>
    </w:p>
    <w:p w:rsidR="00A23F44" w:rsidRDefault="00A23F44" w:rsidP="00A23F44">
      <w:pPr>
        <w:spacing w:after="0" w:line="240" w:lineRule="auto"/>
        <w:ind w:firstLine="709"/>
        <w:jc w:val="center"/>
        <w:rPr>
          <w:rFonts w:cs="Times New Roman"/>
          <w:b/>
          <w:szCs w:val="28"/>
        </w:rPr>
      </w:pPr>
      <w:r w:rsidRPr="00B20450">
        <w:rPr>
          <w:rFonts w:cs="Times New Roman"/>
          <w:b/>
          <w:szCs w:val="28"/>
        </w:rPr>
        <w:t>ЗЕМСКОЕ  СОБРАНИЕ</w:t>
      </w:r>
    </w:p>
    <w:p w:rsidR="00A23F44" w:rsidRPr="00B20450" w:rsidRDefault="00A23F44" w:rsidP="00A23F44">
      <w:pPr>
        <w:spacing w:after="0" w:line="240" w:lineRule="auto"/>
        <w:ind w:firstLine="709"/>
        <w:jc w:val="center"/>
        <w:rPr>
          <w:rFonts w:cs="Times New Roman"/>
          <w:b/>
          <w:szCs w:val="28"/>
        </w:rPr>
      </w:pPr>
      <w:r>
        <w:rPr>
          <w:rFonts w:cs="Times New Roman"/>
          <w:b/>
          <w:szCs w:val="28"/>
        </w:rPr>
        <w:t>СТРИГУНОВСКОГО СЕЛЬСКОГО ПОСЕЛЕНИЯ</w:t>
      </w:r>
      <w:r w:rsidRPr="00B20450">
        <w:rPr>
          <w:rFonts w:cs="Times New Roman"/>
          <w:b/>
          <w:szCs w:val="28"/>
        </w:rPr>
        <w:t xml:space="preserve">  </w:t>
      </w:r>
    </w:p>
    <w:p w:rsidR="00A23F44" w:rsidRPr="00B20450" w:rsidRDefault="00A23F44" w:rsidP="00A23F44">
      <w:pPr>
        <w:spacing w:after="0" w:line="240" w:lineRule="auto"/>
        <w:ind w:firstLine="709"/>
        <w:jc w:val="center"/>
        <w:rPr>
          <w:rFonts w:cs="Times New Roman"/>
          <w:b/>
          <w:szCs w:val="28"/>
        </w:rPr>
      </w:pPr>
    </w:p>
    <w:p w:rsidR="00A23F44" w:rsidRPr="00B20450" w:rsidRDefault="00A23F44" w:rsidP="00A23F44">
      <w:pPr>
        <w:spacing w:after="0" w:line="240" w:lineRule="auto"/>
        <w:ind w:firstLine="709"/>
        <w:jc w:val="center"/>
        <w:rPr>
          <w:rFonts w:cs="Times New Roman"/>
          <w:b/>
          <w:szCs w:val="28"/>
        </w:rPr>
      </w:pPr>
      <w:r w:rsidRPr="00B20450">
        <w:rPr>
          <w:rFonts w:cs="Times New Roman"/>
          <w:b/>
          <w:szCs w:val="28"/>
        </w:rPr>
        <w:t>Р Е Ш Е Н И Е</w:t>
      </w:r>
    </w:p>
    <w:p w:rsidR="00631F09" w:rsidRDefault="00631F09" w:rsidP="00631F09">
      <w:pPr>
        <w:autoSpaceDE w:val="0"/>
        <w:autoSpaceDN w:val="0"/>
        <w:adjustRightInd w:val="0"/>
        <w:spacing w:after="0" w:line="240" w:lineRule="auto"/>
        <w:jc w:val="center"/>
        <w:rPr>
          <w:b/>
          <w:szCs w:val="28"/>
        </w:rPr>
      </w:pPr>
    </w:p>
    <w:p w:rsidR="00717AFF" w:rsidRDefault="00BE14A3" w:rsidP="00717AFF">
      <w:pPr>
        <w:autoSpaceDE w:val="0"/>
        <w:autoSpaceDN w:val="0"/>
        <w:adjustRightInd w:val="0"/>
        <w:spacing w:after="0" w:line="240" w:lineRule="auto"/>
        <w:jc w:val="both"/>
        <w:rPr>
          <w:b/>
          <w:szCs w:val="28"/>
        </w:rPr>
      </w:pPr>
      <w:r>
        <w:rPr>
          <w:b/>
          <w:szCs w:val="28"/>
        </w:rPr>
        <w:t xml:space="preserve">« 30 </w:t>
      </w:r>
      <w:r w:rsidR="00717AFF">
        <w:rPr>
          <w:b/>
          <w:szCs w:val="28"/>
        </w:rPr>
        <w:t>»</w:t>
      </w:r>
      <w:r>
        <w:rPr>
          <w:b/>
          <w:szCs w:val="28"/>
        </w:rPr>
        <w:t xml:space="preserve"> июня </w:t>
      </w:r>
      <w:r w:rsidR="00717AFF">
        <w:rPr>
          <w:b/>
          <w:szCs w:val="28"/>
        </w:rPr>
        <w:t xml:space="preserve">2023 год            </w:t>
      </w:r>
      <w:r w:rsidR="00CB69D5">
        <w:rPr>
          <w:b/>
          <w:szCs w:val="28"/>
        </w:rPr>
        <w:t xml:space="preserve">                           №8</w:t>
      </w:r>
      <w:r w:rsidR="00B44427">
        <w:rPr>
          <w:b/>
          <w:szCs w:val="28"/>
        </w:rPr>
        <w:t>5</w:t>
      </w:r>
      <w:r>
        <w:rPr>
          <w:b/>
          <w:szCs w:val="28"/>
        </w:rPr>
        <w:t>-1-1</w:t>
      </w:r>
    </w:p>
    <w:p w:rsidR="00BE14A3" w:rsidRDefault="00BE14A3" w:rsidP="00631F09">
      <w:pPr>
        <w:tabs>
          <w:tab w:val="left" w:pos="5220"/>
        </w:tabs>
        <w:spacing w:after="0" w:line="240" w:lineRule="auto"/>
        <w:ind w:right="4135"/>
        <w:jc w:val="both"/>
        <w:rPr>
          <w:b/>
          <w:bCs/>
          <w:szCs w:val="28"/>
        </w:rPr>
      </w:pPr>
    </w:p>
    <w:p w:rsidR="00631F09" w:rsidRPr="00E7305E" w:rsidRDefault="00631F09" w:rsidP="00631F09">
      <w:pPr>
        <w:tabs>
          <w:tab w:val="left" w:pos="5220"/>
        </w:tabs>
        <w:spacing w:after="0" w:line="240" w:lineRule="auto"/>
        <w:ind w:right="4135"/>
        <w:jc w:val="both"/>
        <w:rPr>
          <w:b/>
          <w:bCs/>
          <w:szCs w:val="28"/>
        </w:rPr>
      </w:pPr>
      <w:r w:rsidRPr="00E7305E">
        <w:rPr>
          <w:b/>
          <w:bCs/>
          <w:szCs w:val="28"/>
        </w:rPr>
        <w:t xml:space="preserve">О внесении изменений и дополнений в Устав </w:t>
      </w:r>
      <w:r w:rsidRPr="00A23F44">
        <w:rPr>
          <w:b/>
          <w:bCs/>
          <w:szCs w:val="28"/>
        </w:rPr>
        <w:t>Стригуновского</w:t>
      </w:r>
      <w:r w:rsidRPr="00E7305E">
        <w:rPr>
          <w:b/>
          <w:bCs/>
          <w:szCs w:val="28"/>
        </w:rPr>
        <w:t xml:space="preserve"> сельского поселения муниципального района «Борисовский район» Белгородской области</w:t>
      </w:r>
    </w:p>
    <w:p w:rsidR="00631F09" w:rsidRDefault="00631F09" w:rsidP="00631F09">
      <w:pPr>
        <w:spacing w:after="0" w:line="240" w:lineRule="auto"/>
        <w:jc w:val="center"/>
        <w:rPr>
          <w:b/>
          <w:szCs w:val="28"/>
        </w:rPr>
      </w:pPr>
    </w:p>
    <w:p w:rsidR="00631F09" w:rsidRPr="00E7305E" w:rsidRDefault="00631F09" w:rsidP="00631F09">
      <w:pPr>
        <w:spacing w:after="0" w:line="240" w:lineRule="auto"/>
        <w:jc w:val="center"/>
        <w:rPr>
          <w:b/>
          <w:szCs w:val="28"/>
        </w:rPr>
      </w:pPr>
    </w:p>
    <w:p w:rsidR="00631F09" w:rsidRDefault="00631F09" w:rsidP="00631F09">
      <w:pPr>
        <w:spacing w:after="0" w:line="240" w:lineRule="auto"/>
        <w:ind w:left="40" w:right="40" w:firstLine="580"/>
        <w:jc w:val="both"/>
        <w:rPr>
          <w:szCs w:val="28"/>
          <w:shd w:val="clear" w:color="auto" w:fill="FFFFFF"/>
        </w:rPr>
      </w:pPr>
      <w:r w:rsidRPr="00E7305E">
        <w:rPr>
          <w:szCs w:val="28"/>
          <w:shd w:val="clear" w:color="auto" w:fill="FFFFFF"/>
        </w:rPr>
        <w:t xml:space="preserve">В целях приведения Устава </w:t>
      </w:r>
      <w:r w:rsidRPr="00A23F44">
        <w:rPr>
          <w:szCs w:val="28"/>
          <w:shd w:val="clear" w:color="auto" w:fill="FFFFFF"/>
        </w:rPr>
        <w:t>Стригуновского</w:t>
      </w:r>
      <w:r w:rsidRPr="00E7305E">
        <w:rPr>
          <w:szCs w:val="28"/>
          <w:shd w:val="clear" w:color="auto" w:fill="FFFFFF"/>
        </w:rPr>
        <w:t xml:space="preserve"> сельского поселения муниципального района «Борисовский район» Белгородской области в соответствие с действующим законодательством Российской Федерации, руководствуясь Федеральным законом от 6 октября 2003 года №131-ФЗ «Об общих принципах организации местного самоуправления в Российской Федерации», статьей 14 Устава </w:t>
      </w:r>
      <w:r w:rsidRPr="00A23F44">
        <w:rPr>
          <w:szCs w:val="28"/>
          <w:shd w:val="clear" w:color="auto" w:fill="FFFFFF"/>
        </w:rPr>
        <w:t>Стригуновского</w:t>
      </w:r>
      <w:r w:rsidRPr="00E7305E">
        <w:rPr>
          <w:szCs w:val="28"/>
          <w:shd w:val="clear" w:color="auto" w:fill="FFFFFF"/>
        </w:rPr>
        <w:t xml:space="preserve"> сельского поселения муниципального района «Борисовский район» Белгородской области, земское собрание </w:t>
      </w:r>
      <w:r w:rsidRPr="00A23F44">
        <w:rPr>
          <w:szCs w:val="28"/>
          <w:shd w:val="clear" w:color="auto" w:fill="FFFFFF"/>
        </w:rPr>
        <w:t xml:space="preserve">Стригуновского </w:t>
      </w:r>
      <w:r w:rsidRPr="00E7305E">
        <w:rPr>
          <w:szCs w:val="28"/>
          <w:shd w:val="clear" w:color="auto" w:fill="FFFFFF"/>
        </w:rPr>
        <w:t>сельского поселения решило:</w:t>
      </w:r>
    </w:p>
    <w:p w:rsidR="00631F09" w:rsidRPr="00E7305E" w:rsidRDefault="00631F09" w:rsidP="00631F09">
      <w:pPr>
        <w:spacing w:after="0" w:line="240" w:lineRule="auto"/>
        <w:ind w:left="40" w:right="40" w:firstLine="580"/>
        <w:jc w:val="both"/>
        <w:rPr>
          <w:szCs w:val="28"/>
          <w:shd w:val="clear" w:color="auto" w:fill="FFFFFF"/>
        </w:rPr>
      </w:pPr>
    </w:p>
    <w:p w:rsidR="00631F09" w:rsidRDefault="00631F09" w:rsidP="00631F09">
      <w:pPr>
        <w:spacing w:after="0" w:line="240" w:lineRule="auto"/>
        <w:ind w:firstLine="580"/>
        <w:jc w:val="both"/>
        <w:rPr>
          <w:szCs w:val="28"/>
          <w:shd w:val="clear" w:color="auto" w:fill="FFFFFF"/>
        </w:rPr>
      </w:pPr>
      <w:r w:rsidRPr="00E7305E">
        <w:rPr>
          <w:szCs w:val="28"/>
          <w:shd w:val="clear" w:color="auto" w:fill="FFFFFF"/>
        </w:rPr>
        <w:t xml:space="preserve">1. Внести в Устав </w:t>
      </w:r>
      <w:r w:rsidRPr="00A23F44">
        <w:rPr>
          <w:szCs w:val="28"/>
          <w:shd w:val="clear" w:color="auto" w:fill="FFFFFF"/>
        </w:rPr>
        <w:t>Стригуновского</w:t>
      </w:r>
      <w:r w:rsidRPr="00E7305E">
        <w:rPr>
          <w:szCs w:val="28"/>
          <w:shd w:val="clear" w:color="auto" w:fill="FFFFFF"/>
        </w:rPr>
        <w:t xml:space="preserve"> сельского поселения муниципального района «Борисовский район» Белгородской области, принятый решением земского собрания </w:t>
      </w:r>
      <w:r w:rsidRPr="00A23F44">
        <w:rPr>
          <w:szCs w:val="28"/>
          <w:shd w:val="clear" w:color="auto" w:fill="FFFFFF"/>
        </w:rPr>
        <w:t>Стригуновского</w:t>
      </w:r>
      <w:r w:rsidRPr="00E7305E">
        <w:rPr>
          <w:szCs w:val="28"/>
          <w:shd w:val="clear" w:color="auto" w:fill="FFFFFF"/>
        </w:rPr>
        <w:t xml:space="preserve"> сельского поселения </w:t>
      </w:r>
      <w:r w:rsidRPr="00A23F44">
        <w:rPr>
          <w:szCs w:val="28"/>
          <w:shd w:val="clear" w:color="auto" w:fill="FFFFFF"/>
        </w:rPr>
        <w:t>от 17 июля 2007 года № 9-1-1 (далее - Устав), следующие изменения</w:t>
      </w:r>
      <w:r w:rsidRPr="00E7305E">
        <w:rPr>
          <w:szCs w:val="28"/>
          <w:shd w:val="clear" w:color="auto" w:fill="FFFFFF"/>
        </w:rPr>
        <w:t>:</w:t>
      </w:r>
    </w:p>
    <w:p w:rsidR="00631F09" w:rsidRDefault="00631F09" w:rsidP="00631F09">
      <w:pPr>
        <w:widowControl w:val="0"/>
        <w:shd w:val="clear" w:color="auto" w:fill="FFFFFF"/>
        <w:autoSpaceDE w:val="0"/>
        <w:autoSpaceDN w:val="0"/>
        <w:adjustRightInd w:val="0"/>
        <w:spacing w:after="0" w:line="240" w:lineRule="auto"/>
        <w:ind w:firstLine="709"/>
        <w:jc w:val="both"/>
        <w:rPr>
          <w:rFonts w:cs="Times New Roman"/>
          <w:szCs w:val="28"/>
        </w:rPr>
      </w:pPr>
      <w:r>
        <w:rPr>
          <w:rFonts w:cs="Times New Roman"/>
          <w:szCs w:val="28"/>
        </w:rPr>
        <w:t>1.1</w:t>
      </w:r>
      <w:r w:rsidRPr="00A550A9">
        <w:rPr>
          <w:rFonts w:cs="Times New Roman"/>
          <w:szCs w:val="28"/>
        </w:rPr>
        <w:t>.</w:t>
      </w:r>
      <w:r>
        <w:rPr>
          <w:rFonts w:cs="Times New Roman"/>
          <w:szCs w:val="28"/>
        </w:rPr>
        <w:t xml:space="preserve"> В статье 25 Устава:</w:t>
      </w:r>
    </w:p>
    <w:p w:rsidR="00631F09" w:rsidRDefault="00A23F44" w:rsidP="00631F09">
      <w:pPr>
        <w:widowControl w:val="0"/>
        <w:shd w:val="clear" w:color="auto" w:fill="FFFFFF"/>
        <w:autoSpaceDE w:val="0"/>
        <w:autoSpaceDN w:val="0"/>
        <w:adjustRightInd w:val="0"/>
        <w:spacing w:after="0" w:line="240" w:lineRule="auto"/>
        <w:ind w:firstLine="709"/>
        <w:jc w:val="both"/>
        <w:rPr>
          <w:rFonts w:cs="Times New Roman"/>
          <w:szCs w:val="28"/>
        </w:rPr>
      </w:pPr>
      <w:r>
        <w:rPr>
          <w:rFonts w:cs="Times New Roman"/>
          <w:szCs w:val="28"/>
        </w:rPr>
        <w:t>- дополнить часть</w:t>
      </w:r>
      <w:r w:rsidR="0060255F">
        <w:rPr>
          <w:rFonts w:cs="Times New Roman"/>
          <w:szCs w:val="28"/>
        </w:rPr>
        <w:t>ю</w:t>
      </w:r>
      <w:r>
        <w:rPr>
          <w:rFonts w:cs="Times New Roman"/>
          <w:szCs w:val="28"/>
        </w:rPr>
        <w:t xml:space="preserve"> 7</w:t>
      </w:r>
      <w:r w:rsidR="0060255F">
        <w:rPr>
          <w:rFonts w:cs="Times New Roman"/>
          <w:szCs w:val="28"/>
        </w:rPr>
        <w:t xml:space="preserve">.1 </w:t>
      </w:r>
      <w:r w:rsidR="00631F09">
        <w:rPr>
          <w:rFonts w:cs="Times New Roman"/>
          <w:szCs w:val="28"/>
        </w:rPr>
        <w:t>следующего содержания:</w:t>
      </w:r>
    </w:p>
    <w:p w:rsidR="00631F09" w:rsidRPr="00A550A9" w:rsidRDefault="0060255F" w:rsidP="00631F09">
      <w:pPr>
        <w:autoSpaceDE w:val="0"/>
        <w:autoSpaceDN w:val="0"/>
        <w:adjustRightInd w:val="0"/>
        <w:spacing w:after="0" w:line="240" w:lineRule="auto"/>
        <w:ind w:firstLine="709"/>
        <w:jc w:val="both"/>
        <w:rPr>
          <w:rFonts w:cs="Times New Roman"/>
          <w:szCs w:val="28"/>
        </w:rPr>
      </w:pPr>
      <w:r>
        <w:rPr>
          <w:rFonts w:cs="Times New Roman"/>
          <w:szCs w:val="28"/>
        </w:rPr>
        <w:t>«7.1.</w:t>
      </w:r>
      <w:r w:rsidR="00631F09">
        <w:rPr>
          <w:rFonts w:cs="Times New Roman"/>
          <w:szCs w:val="28"/>
        </w:rPr>
        <w:t xml:space="preserve"> Полномочия депутата земского собрания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rsidR="00631F09" w:rsidRDefault="00631F09" w:rsidP="00631F09">
      <w:pPr>
        <w:autoSpaceDE w:val="0"/>
        <w:autoSpaceDN w:val="0"/>
        <w:adjustRightInd w:val="0"/>
        <w:spacing w:after="0" w:line="240" w:lineRule="auto"/>
        <w:ind w:firstLine="709"/>
        <w:jc w:val="both"/>
        <w:rPr>
          <w:rFonts w:cs="Times New Roman"/>
          <w:szCs w:val="28"/>
        </w:rPr>
      </w:pPr>
      <w:r>
        <w:rPr>
          <w:rFonts w:cs="Times New Roman"/>
          <w:szCs w:val="28"/>
        </w:rPr>
        <w:t>1.2</w:t>
      </w:r>
      <w:r w:rsidRPr="00A550A9">
        <w:rPr>
          <w:rFonts w:cs="Times New Roman"/>
          <w:szCs w:val="28"/>
        </w:rPr>
        <w:t xml:space="preserve">. </w:t>
      </w:r>
      <w:r>
        <w:rPr>
          <w:rFonts w:cs="Times New Roman"/>
          <w:szCs w:val="28"/>
        </w:rPr>
        <w:t>В статье 47.1 Устава:</w:t>
      </w:r>
    </w:p>
    <w:p w:rsidR="00631F09" w:rsidRDefault="00631F09" w:rsidP="00631F09">
      <w:pPr>
        <w:autoSpaceDE w:val="0"/>
        <w:autoSpaceDN w:val="0"/>
        <w:adjustRightInd w:val="0"/>
        <w:spacing w:after="0" w:line="240" w:lineRule="auto"/>
        <w:ind w:firstLine="709"/>
        <w:jc w:val="both"/>
        <w:rPr>
          <w:rFonts w:cs="Times New Roman"/>
          <w:szCs w:val="28"/>
        </w:rPr>
      </w:pPr>
      <w:r>
        <w:rPr>
          <w:rFonts w:cs="Times New Roman"/>
          <w:szCs w:val="28"/>
        </w:rPr>
        <w:t>- часть 2 изложить в следующей редакции:</w:t>
      </w:r>
    </w:p>
    <w:p w:rsidR="00631F09" w:rsidRDefault="00631F09" w:rsidP="00631F09">
      <w:pPr>
        <w:autoSpaceDE w:val="0"/>
        <w:autoSpaceDN w:val="0"/>
        <w:adjustRightInd w:val="0"/>
        <w:spacing w:after="0" w:line="240" w:lineRule="auto"/>
        <w:ind w:firstLine="709"/>
        <w:jc w:val="both"/>
        <w:rPr>
          <w:rFonts w:cs="Times New Roman"/>
          <w:szCs w:val="28"/>
        </w:rPr>
      </w:pPr>
      <w:r>
        <w:rPr>
          <w:rFonts w:cs="Times New Roman"/>
          <w:szCs w:val="28"/>
        </w:rPr>
        <w:t xml:space="preserve">«2.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Pr>
          <w:rFonts w:cs="Times New Roman"/>
          <w:szCs w:val="28"/>
        </w:rPr>
        <w:lastRenderedPageBreak/>
        <w:t>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rsidR="00631F09" w:rsidRDefault="00631F09" w:rsidP="0060255F">
      <w:pPr>
        <w:tabs>
          <w:tab w:val="left" w:pos="0"/>
        </w:tabs>
        <w:spacing w:after="0" w:line="240" w:lineRule="auto"/>
        <w:ind w:firstLine="709"/>
        <w:jc w:val="both"/>
        <w:rPr>
          <w:szCs w:val="28"/>
        </w:rPr>
      </w:pPr>
      <w:r w:rsidRPr="00E7305E">
        <w:rPr>
          <w:szCs w:val="28"/>
        </w:rPr>
        <w:t>2.Принять настоящее решение.</w:t>
      </w:r>
    </w:p>
    <w:p w:rsidR="00631F09" w:rsidRPr="004C61C4" w:rsidRDefault="00631F09" w:rsidP="0060255F">
      <w:pPr>
        <w:tabs>
          <w:tab w:val="left" w:pos="0"/>
        </w:tabs>
        <w:spacing w:after="0" w:line="240" w:lineRule="auto"/>
        <w:ind w:firstLine="709"/>
        <w:jc w:val="both"/>
        <w:rPr>
          <w:rFonts w:cs="Times New Roman"/>
          <w:szCs w:val="28"/>
        </w:rPr>
      </w:pPr>
      <w:r>
        <w:rPr>
          <w:rFonts w:cs="Times New Roman"/>
          <w:szCs w:val="28"/>
        </w:rPr>
        <w:t>3. Изменения, предусмотренные подпунктом 1.1 пункта 1 настоящего решения, распространяются на правоотношения возникшие с 01.03.2023 года.</w:t>
      </w:r>
    </w:p>
    <w:p w:rsidR="00631F09" w:rsidRPr="00E7305E" w:rsidRDefault="00631F09" w:rsidP="0060255F">
      <w:pPr>
        <w:tabs>
          <w:tab w:val="left" w:pos="0"/>
        </w:tabs>
        <w:spacing w:after="0" w:line="240" w:lineRule="auto"/>
        <w:ind w:firstLine="709"/>
        <w:jc w:val="both"/>
        <w:rPr>
          <w:szCs w:val="28"/>
          <w:shd w:val="clear" w:color="auto" w:fill="FFFFFF"/>
        </w:rPr>
      </w:pPr>
      <w:r>
        <w:rPr>
          <w:szCs w:val="28"/>
          <w:shd w:val="clear" w:color="auto" w:fill="FFFFFF"/>
        </w:rPr>
        <w:t>4</w:t>
      </w:r>
      <w:r w:rsidRPr="00E7305E">
        <w:rPr>
          <w:szCs w:val="28"/>
          <w:shd w:val="clear" w:color="auto" w:fill="FFFFFF"/>
        </w:rPr>
        <w:t xml:space="preserve">. Поручить главе </w:t>
      </w:r>
      <w:r w:rsidRPr="00A23F44">
        <w:rPr>
          <w:szCs w:val="28"/>
          <w:shd w:val="clear" w:color="auto" w:fill="FFFFFF"/>
        </w:rPr>
        <w:t>Стригуновского</w:t>
      </w:r>
      <w:r w:rsidRPr="00E7305E">
        <w:rPr>
          <w:szCs w:val="28"/>
          <w:shd w:val="clear" w:color="auto" w:fill="FFFFFF"/>
        </w:rPr>
        <w:t xml:space="preserve"> сельского поселения обеспечить осуществление необходимых действий, связанных с государственной регистрацией настоящего решения в Управлении Министерства юстиции Российской Федерации по Белгородской области</w:t>
      </w:r>
      <w:r>
        <w:rPr>
          <w:szCs w:val="28"/>
          <w:shd w:val="clear" w:color="auto" w:fill="FFFFFF"/>
        </w:rPr>
        <w:t>.</w:t>
      </w:r>
      <w:r w:rsidRPr="00E7305E">
        <w:rPr>
          <w:szCs w:val="28"/>
          <w:shd w:val="clear" w:color="auto" w:fill="FFFFFF"/>
        </w:rPr>
        <w:t xml:space="preserve"> </w:t>
      </w:r>
    </w:p>
    <w:p w:rsidR="00631F09" w:rsidRPr="00E7305E" w:rsidRDefault="00631F09" w:rsidP="0060255F">
      <w:pPr>
        <w:tabs>
          <w:tab w:val="left" w:pos="0"/>
        </w:tabs>
        <w:spacing w:after="0" w:line="240" w:lineRule="auto"/>
        <w:ind w:firstLine="709"/>
        <w:jc w:val="both"/>
        <w:rPr>
          <w:szCs w:val="28"/>
          <w:shd w:val="clear" w:color="auto" w:fill="FFFFFF"/>
        </w:rPr>
      </w:pPr>
      <w:r>
        <w:rPr>
          <w:szCs w:val="28"/>
          <w:shd w:val="clear" w:color="auto" w:fill="FFFFFF"/>
        </w:rPr>
        <w:t>5</w:t>
      </w:r>
      <w:r w:rsidRPr="00E7305E">
        <w:rPr>
          <w:szCs w:val="28"/>
          <w:shd w:val="clear" w:color="auto" w:fill="FFFFFF"/>
        </w:rPr>
        <w:t>. Обнародовать настоящее решение после его государственной регистрации.</w:t>
      </w:r>
      <w:bookmarkStart w:id="0" w:name="_GoBack"/>
      <w:bookmarkEnd w:id="0"/>
      <w:r w:rsidRPr="00E7305E">
        <w:rPr>
          <w:szCs w:val="28"/>
          <w:shd w:val="clear" w:color="auto" w:fill="FFFFFF"/>
        </w:rPr>
        <w:t xml:space="preserve"> </w:t>
      </w:r>
    </w:p>
    <w:p w:rsidR="00631F09" w:rsidRPr="00E7305E" w:rsidRDefault="00631F09" w:rsidP="00631F09">
      <w:pPr>
        <w:spacing w:after="0" w:line="240" w:lineRule="auto"/>
        <w:jc w:val="both"/>
        <w:rPr>
          <w:szCs w:val="28"/>
          <w:shd w:val="clear" w:color="auto" w:fill="FFFFFF"/>
        </w:rPr>
      </w:pPr>
    </w:p>
    <w:p w:rsidR="00631F09" w:rsidRDefault="00631F09" w:rsidP="00631F09">
      <w:pPr>
        <w:spacing w:after="0" w:line="240" w:lineRule="auto"/>
        <w:jc w:val="both"/>
        <w:rPr>
          <w:szCs w:val="28"/>
          <w:shd w:val="clear" w:color="auto" w:fill="FFFFFF"/>
        </w:rPr>
      </w:pPr>
    </w:p>
    <w:p w:rsidR="00631F09" w:rsidRPr="00E7305E" w:rsidRDefault="00631F09" w:rsidP="00631F09">
      <w:pPr>
        <w:spacing w:after="0" w:line="240" w:lineRule="auto"/>
        <w:jc w:val="both"/>
        <w:rPr>
          <w:szCs w:val="28"/>
          <w:shd w:val="clear" w:color="auto" w:fill="FFFFFF"/>
        </w:rPr>
      </w:pPr>
    </w:p>
    <w:p w:rsidR="00631F09" w:rsidRPr="008E565B" w:rsidRDefault="00631F09" w:rsidP="00631F09">
      <w:pPr>
        <w:spacing w:after="0" w:line="240" w:lineRule="auto"/>
        <w:jc w:val="both"/>
        <w:rPr>
          <w:b/>
          <w:color w:val="FF0000"/>
          <w:szCs w:val="28"/>
          <w:shd w:val="clear" w:color="auto" w:fill="FFFFFF"/>
        </w:rPr>
      </w:pPr>
      <w:r w:rsidRPr="008E565B">
        <w:rPr>
          <w:b/>
          <w:szCs w:val="28"/>
          <w:shd w:val="clear" w:color="auto" w:fill="FFFFFF"/>
        </w:rPr>
        <w:t xml:space="preserve">Глава </w:t>
      </w:r>
      <w:r w:rsidRPr="00717AFF">
        <w:rPr>
          <w:b/>
          <w:szCs w:val="28"/>
          <w:shd w:val="clear" w:color="auto" w:fill="FFFFFF"/>
        </w:rPr>
        <w:t>Стригуновского</w:t>
      </w:r>
    </w:p>
    <w:p w:rsidR="00631F09" w:rsidRPr="008E565B" w:rsidRDefault="00631F09" w:rsidP="00631F09">
      <w:pPr>
        <w:spacing w:after="0" w:line="240" w:lineRule="auto"/>
        <w:rPr>
          <w:b/>
          <w:szCs w:val="28"/>
          <w:shd w:val="clear" w:color="auto" w:fill="FFFFFF"/>
        </w:rPr>
      </w:pPr>
      <w:r w:rsidRPr="008E565B">
        <w:rPr>
          <w:b/>
          <w:szCs w:val="28"/>
          <w:shd w:val="clear" w:color="auto" w:fill="FFFFFF"/>
        </w:rPr>
        <w:t xml:space="preserve">сельского поселения         </w:t>
      </w:r>
      <w:r w:rsidRPr="008E565B">
        <w:rPr>
          <w:b/>
          <w:szCs w:val="28"/>
          <w:shd w:val="clear" w:color="auto" w:fill="FFFFFF"/>
        </w:rPr>
        <w:tab/>
        <w:t xml:space="preserve">                                           О.В. Твердохлеб</w:t>
      </w:r>
    </w:p>
    <w:p w:rsidR="00631F09" w:rsidRPr="008E565B" w:rsidRDefault="00631F09" w:rsidP="00631F09">
      <w:pPr>
        <w:spacing w:after="0" w:line="240" w:lineRule="auto"/>
        <w:rPr>
          <w:b/>
        </w:rPr>
      </w:pPr>
    </w:p>
    <w:p w:rsidR="00631F09" w:rsidRDefault="00631F09" w:rsidP="00631F09">
      <w:pPr>
        <w:autoSpaceDE w:val="0"/>
        <w:autoSpaceDN w:val="0"/>
        <w:adjustRightInd w:val="0"/>
        <w:spacing w:after="0" w:line="240" w:lineRule="auto"/>
        <w:jc w:val="both"/>
        <w:rPr>
          <w:szCs w:val="28"/>
        </w:rPr>
      </w:pPr>
    </w:p>
    <w:p w:rsidR="00631F09" w:rsidRDefault="00631F09" w:rsidP="00631F09">
      <w:pPr>
        <w:autoSpaceDE w:val="0"/>
        <w:autoSpaceDN w:val="0"/>
        <w:adjustRightInd w:val="0"/>
        <w:spacing w:after="0" w:line="240" w:lineRule="auto"/>
        <w:jc w:val="both"/>
        <w:rPr>
          <w:szCs w:val="28"/>
        </w:rPr>
      </w:pPr>
    </w:p>
    <w:p w:rsidR="00DA1204" w:rsidRDefault="00DA1204"/>
    <w:sectPr w:rsidR="00DA1204" w:rsidSect="00BE14A3">
      <w:footerReference w:type="default" r:id="rId6"/>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C5D" w:rsidRDefault="005E5C5D" w:rsidP="00BE14A3">
      <w:pPr>
        <w:spacing w:after="0" w:line="240" w:lineRule="auto"/>
      </w:pPr>
      <w:r>
        <w:separator/>
      </w:r>
    </w:p>
  </w:endnote>
  <w:endnote w:type="continuationSeparator" w:id="1">
    <w:p w:rsidR="005E5C5D" w:rsidRDefault="005E5C5D" w:rsidP="00BE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325"/>
      <w:docPartObj>
        <w:docPartGallery w:val="Page Numbers (Bottom of Page)"/>
        <w:docPartUnique/>
      </w:docPartObj>
    </w:sdtPr>
    <w:sdtContent>
      <w:p w:rsidR="00BE14A3" w:rsidRDefault="00CF0150">
        <w:pPr>
          <w:pStyle w:val="a5"/>
          <w:jc w:val="center"/>
        </w:pPr>
        <w:fldSimple w:instr=" PAGE   \* MERGEFORMAT ">
          <w:r w:rsidR="00B44427">
            <w:rPr>
              <w:noProof/>
            </w:rPr>
            <w:t>2</w:t>
          </w:r>
        </w:fldSimple>
      </w:p>
    </w:sdtContent>
  </w:sdt>
  <w:p w:rsidR="00BE14A3" w:rsidRDefault="00BE14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C5D" w:rsidRDefault="005E5C5D" w:rsidP="00BE14A3">
      <w:pPr>
        <w:spacing w:after="0" w:line="240" w:lineRule="auto"/>
      </w:pPr>
      <w:r>
        <w:separator/>
      </w:r>
    </w:p>
  </w:footnote>
  <w:footnote w:type="continuationSeparator" w:id="1">
    <w:p w:rsidR="005E5C5D" w:rsidRDefault="005E5C5D" w:rsidP="00BE1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31F09"/>
    <w:rsid w:val="001128D9"/>
    <w:rsid w:val="00134086"/>
    <w:rsid w:val="00295EA3"/>
    <w:rsid w:val="00386021"/>
    <w:rsid w:val="004F5E57"/>
    <w:rsid w:val="005C29DC"/>
    <w:rsid w:val="005E5C5D"/>
    <w:rsid w:val="0060255F"/>
    <w:rsid w:val="00631F09"/>
    <w:rsid w:val="00717AFF"/>
    <w:rsid w:val="00A132CA"/>
    <w:rsid w:val="00A23F44"/>
    <w:rsid w:val="00B44427"/>
    <w:rsid w:val="00BE14A3"/>
    <w:rsid w:val="00CB69D5"/>
    <w:rsid w:val="00CF0150"/>
    <w:rsid w:val="00DA1204"/>
    <w:rsid w:val="00E36E93"/>
    <w:rsid w:val="00FB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14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14A3"/>
    <w:rPr>
      <w:rFonts w:ascii="Times New Roman" w:hAnsi="Times New Roman"/>
      <w:sz w:val="28"/>
    </w:rPr>
  </w:style>
  <w:style w:type="paragraph" w:styleId="a5">
    <w:name w:val="footer"/>
    <w:basedOn w:val="a"/>
    <w:link w:val="a6"/>
    <w:uiPriority w:val="99"/>
    <w:unhideWhenUsed/>
    <w:rsid w:val="00BE1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4A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cp:lastModifiedBy>
  <cp:revision>9</cp:revision>
  <cp:lastPrinted>2023-06-27T07:56:00Z</cp:lastPrinted>
  <dcterms:created xsi:type="dcterms:W3CDTF">2023-04-12T12:58:00Z</dcterms:created>
  <dcterms:modified xsi:type="dcterms:W3CDTF">2023-06-27T07:57:00Z</dcterms:modified>
</cp:coreProperties>
</file>